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44FA4" w14:textId="77777777" w:rsidR="00497E1A" w:rsidRDefault="00011C33" w:rsidP="00497E1A">
      <w:pPr>
        <w:pStyle w:val="NormalWeb"/>
        <w:jc w:val="center"/>
        <w:rPr>
          <w:rFonts w:ascii="LuzSans" w:hAnsi="LuzSans"/>
          <w:sz w:val="28"/>
          <w:szCs w:val="28"/>
        </w:rPr>
      </w:pPr>
      <w:r>
        <w:rPr>
          <w:rFonts w:ascii="LuzSans" w:hAnsi="LuzSans"/>
          <w:noProof/>
          <w:sz w:val="28"/>
          <w:szCs w:val="28"/>
        </w:rPr>
        <w:drawing>
          <wp:inline distT="0" distB="0" distL="0" distR="0" wp14:anchorId="4E033D7E" wp14:editId="6D5AD7DF">
            <wp:extent cx="2171700" cy="16619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PI_logo_stacked.jpg"/>
                    <pic:cNvPicPr/>
                  </pic:nvPicPr>
                  <pic:blipFill>
                    <a:blip r:embed="rId7">
                      <a:extLst>
                        <a:ext uri="{28A0092B-C50C-407E-A947-70E740481C1C}">
                          <a14:useLocalDpi xmlns:a14="http://schemas.microsoft.com/office/drawing/2010/main" val="0"/>
                        </a:ext>
                      </a:extLst>
                    </a:blip>
                    <a:stretch>
                      <a:fillRect/>
                    </a:stretch>
                  </pic:blipFill>
                  <pic:spPr>
                    <a:xfrm>
                      <a:off x="0" y="0"/>
                      <a:ext cx="2178574" cy="1667215"/>
                    </a:xfrm>
                    <a:prstGeom prst="rect">
                      <a:avLst/>
                    </a:prstGeom>
                  </pic:spPr>
                </pic:pic>
              </a:graphicData>
            </a:graphic>
          </wp:inline>
        </w:drawing>
      </w:r>
    </w:p>
    <w:p w14:paraId="35102597" w14:textId="77777777" w:rsidR="00FE6679" w:rsidRPr="00011C33" w:rsidRDefault="00FE6679" w:rsidP="00F73DC3">
      <w:pPr>
        <w:pStyle w:val="NormalWeb"/>
        <w:jc w:val="center"/>
        <w:rPr>
          <w:rFonts w:ascii="Arial" w:hAnsi="Arial" w:cs="Arial"/>
          <w:b/>
        </w:rPr>
      </w:pPr>
      <w:r w:rsidRPr="00011C33">
        <w:rPr>
          <w:rFonts w:ascii="Arial" w:hAnsi="Arial" w:cs="Arial"/>
          <w:b/>
          <w:sz w:val="28"/>
          <w:szCs w:val="28"/>
        </w:rPr>
        <w:t>NPI Scholarship Guidelines</w:t>
      </w:r>
    </w:p>
    <w:p w14:paraId="477ED19F" w14:textId="77777777" w:rsidR="00FE6679" w:rsidRPr="00011C33" w:rsidRDefault="00FE6679" w:rsidP="0006139E">
      <w:pPr>
        <w:pStyle w:val="NormalWeb"/>
        <w:rPr>
          <w:rFonts w:ascii="Arial" w:hAnsi="Arial" w:cs="Arial"/>
        </w:rPr>
      </w:pPr>
      <w:r w:rsidRPr="00011C33">
        <w:rPr>
          <w:rFonts w:ascii="Arial" w:hAnsi="Arial" w:cs="Arial"/>
          <w:sz w:val="22"/>
          <w:szCs w:val="22"/>
        </w:rPr>
        <w:t xml:space="preserve">The Nashville Psychotherapy Institute was founded by a group of psychotherapists from various disciplines committed to providing continuing education and personal growth opportunities to mental health professionals in the Nashville community. In support of this mission, NPI offers scholarships to current NPI Members and other individuals who otherwise would not be able to attend NPI workshops, symposiums, and/or conferences. </w:t>
      </w:r>
    </w:p>
    <w:p w14:paraId="673C8A57" w14:textId="77777777" w:rsidR="00FE6679" w:rsidRPr="00011C33" w:rsidRDefault="00FE6679" w:rsidP="0006139E">
      <w:pPr>
        <w:pStyle w:val="NormalWeb"/>
        <w:rPr>
          <w:rFonts w:ascii="Arial" w:hAnsi="Arial" w:cs="Arial"/>
          <w:sz w:val="22"/>
          <w:szCs w:val="22"/>
        </w:rPr>
      </w:pPr>
      <w:r w:rsidRPr="00011C33">
        <w:rPr>
          <w:rFonts w:ascii="Arial" w:hAnsi="Arial" w:cs="Arial"/>
          <w:sz w:val="22"/>
          <w:szCs w:val="22"/>
        </w:rPr>
        <w:t xml:space="preserve">Event Title: Events include any Educational NPI Sponsored Event (Workshop) </w:t>
      </w:r>
    </w:p>
    <w:p w14:paraId="189413AF" w14:textId="77777777" w:rsidR="00FE6679" w:rsidRPr="00011C33" w:rsidRDefault="00FE6679" w:rsidP="0006139E">
      <w:pPr>
        <w:pStyle w:val="NormalWeb"/>
        <w:rPr>
          <w:rFonts w:ascii="Arial" w:hAnsi="Arial" w:cs="Arial"/>
          <w:sz w:val="22"/>
          <w:szCs w:val="22"/>
        </w:rPr>
      </w:pPr>
      <w:r w:rsidRPr="00011C33">
        <w:rPr>
          <w:rFonts w:ascii="Arial" w:hAnsi="Arial" w:cs="Arial"/>
          <w:sz w:val="22"/>
          <w:szCs w:val="22"/>
        </w:rPr>
        <w:t>Application Deadline: The Advertised Ear</w:t>
      </w:r>
      <w:r w:rsidR="00011C33">
        <w:rPr>
          <w:rFonts w:ascii="Arial" w:hAnsi="Arial" w:cs="Arial"/>
          <w:sz w:val="22"/>
          <w:szCs w:val="22"/>
        </w:rPr>
        <w:t>ly Registration Date per Event.</w:t>
      </w:r>
    </w:p>
    <w:p w14:paraId="03C3DF85" w14:textId="77777777" w:rsidR="00FE6679" w:rsidRPr="00011C33" w:rsidRDefault="00FE6679" w:rsidP="0006139E">
      <w:pPr>
        <w:pStyle w:val="NormalWeb"/>
        <w:rPr>
          <w:rFonts w:ascii="Arial" w:hAnsi="Arial" w:cs="Arial"/>
        </w:rPr>
      </w:pPr>
      <w:r w:rsidRPr="00011C33">
        <w:rPr>
          <w:rFonts w:ascii="Arial" w:hAnsi="Arial" w:cs="Arial"/>
          <w:sz w:val="22"/>
          <w:szCs w:val="22"/>
        </w:rPr>
        <w:t xml:space="preserve">Scholarship Awards are based on: </w:t>
      </w:r>
    </w:p>
    <w:p w14:paraId="0C62949C" w14:textId="77777777" w:rsidR="00FE6679" w:rsidRPr="00011C33" w:rsidRDefault="00FE6679" w:rsidP="0006139E">
      <w:pPr>
        <w:pStyle w:val="NormalWeb"/>
        <w:numPr>
          <w:ilvl w:val="0"/>
          <w:numId w:val="1"/>
        </w:numPr>
        <w:rPr>
          <w:rFonts w:ascii="Arial" w:hAnsi="Arial" w:cs="Arial"/>
          <w:sz w:val="22"/>
          <w:szCs w:val="22"/>
        </w:rPr>
      </w:pPr>
      <w:r w:rsidRPr="00011C33">
        <w:rPr>
          <w:rFonts w:ascii="Arial" w:hAnsi="Arial" w:cs="Arial"/>
          <w:sz w:val="22"/>
          <w:szCs w:val="22"/>
        </w:rPr>
        <w:t xml:space="preserve">The amount of funds allotted for distribution; </w:t>
      </w:r>
    </w:p>
    <w:p w14:paraId="3CEBED5A" w14:textId="77777777" w:rsidR="00FE6679" w:rsidRPr="00011C33" w:rsidRDefault="00FE6679" w:rsidP="0006139E">
      <w:pPr>
        <w:pStyle w:val="NormalWeb"/>
        <w:numPr>
          <w:ilvl w:val="0"/>
          <w:numId w:val="1"/>
        </w:numPr>
        <w:rPr>
          <w:rFonts w:ascii="Arial" w:hAnsi="Arial" w:cs="Arial"/>
          <w:sz w:val="22"/>
          <w:szCs w:val="22"/>
        </w:rPr>
      </w:pPr>
      <w:r w:rsidRPr="00011C33">
        <w:rPr>
          <w:rFonts w:ascii="Arial" w:hAnsi="Arial" w:cs="Arial"/>
          <w:sz w:val="22"/>
          <w:szCs w:val="22"/>
        </w:rPr>
        <w:t xml:space="preserve">Submitting application during the stated application </w:t>
      </w:r>
      <w:proofErr w:type="gramStart"/>
      <w:r w:rsidRPr="00011C33">
        <w:rPr>
          <w:rFonts w:ascii="Arial" w:hAnsi="Arial" w:cs="Arial"/>
          <w:sz w:val="22"/>
          <w:szCs w:val="22"/>
        </w:rPr>
        <w:t>time period</w:t>
      </w:r>
      <w:proofErr w:type="gramEnd"/>
      <w:r w:rsidRPr="00011C33">
        <w:rPr>
          <w:rFonts w:ascii="Arial" w:hAnsi="Arial" w:cs="Arial"/>
          <w:sz w:val="22"/>
          <w:szCs w:val="22"/>
        </w:rPr>
        <w:t xml:space="preserve">. </w:t>
      </w:r>
    </w:p>
    <w:p w14:paraId="41FD76E1" w14:textId="77777777" w:rsidR="00FE6679" w:rsidRPr="00011C33" w:rsidRDefault="00FE6679" w:rsidP="0006139E">
      <w:pPr>
        <w:pStyle w:val="NormalWeb"/>
        <w:rPr>
          <w:rFonts w:ascii="Arial" w:hAnsi="Arial" w:cs="Arial"/>
        </w:rPr>
      </w:pPr>
      <w:r w:rsidRPr="00011C33">
        <w:rPr>
          <w:rFonts w:ascii="Arial" w:hAnsi="Arial" w:cs="Arial"/>
          <w:sz w:val="22"/>
          <w:szCs w:val="22"/>
        </w:rPr>
        <w:t xml:space="preserve">Other Considerations: </w:t>
      </w:r>
    </w:p>
    <w:p w14:paraId="33C65FC5" w14:textId="77777777" w:rsidR="00FE6679" w:rsidRPr="00011C33" w:rsidRDefault="00FE6679" w:rsidP="0006139E">
      <w:pPr>
        <w:pStyle w:val="NormalWeb"/>
        <w:numPr>
          <w:ilvl w:val="0"/>
          <w:numId w:val="2"/>
        </w:numPr>
        <w:rPr>
          <w:rFonts w:ascii="Arial" w:hAnsi="Arial" w:cs="Arial"/>
          <w:sz w:val="22"/>
          <w:szCs w:val="22"/>
        </w:rPr>
      </w:pPr>
      <w:r w:rsidRPr="00011C33">
        <w:rPr>
          <w:rFonts w:ascii="Arial" w:hAnsi="Arial" w:cs="Arial"/>
          <w:sz w:val="22"/>
          <w:szCs w:val="22"/>
        </w:rPr>
        <w:t xml:space="preserve">NPI members are given preference. </w:t>
      </w:r>
    </w:p>
    <w:p w14:paraId="5C54CDB9" w14:textId="77777777" w:rsidR="00FE6679" w:rsidRPr="00011C33" w:rsidRDefault="00FE6679" w:rsidP="0006139E">
      <w:pPr>
        <w:pStyle w:val="NormalWeb"/>
        <w:numPr>
          <w:ilvl w:val="0"/>
          <w:numId w:val="2"/>
        </w:numPr>
        <w:rPr>
          <w:rFonts w:ascii="Arial" w:hAnsi="Arial" w:cs="Arial"/>
          <w:sz w:val="22"/>
          <w:szCs w:val="22"/>
        </w:rPr>
      </w:pPr>
      <w:r w:rsidRPr="00011C33">
        <w:rPr>
          <w:rFonts w:ascii="Arial" w:hAnsi="Arial" w:cs="Arial"/>
          <w:sz w:val="22"/>
          <w:szCs w:val="22"/>
        </w:rPr>
        <w:t xml:space="preserve">Non-member applicants must be nominated and/or recommended by a current NPI member. The NPI member nominating an applicant must complete the application on behalf of the applicant (non-NPI member). </w:t>
      </w:r>
    </w:p>
    <w:p w14:paraId="3C652526" w14:textId="77777777" w:rsidR="00FE6679" w:rsidRPr="00011C33" w:rsidRDefault="00FE6679" w:rsidP="0006139E">
      <w:pPr>
        <w:pStyle w:val="NormalWeb"/>
        <w:numPr>
          <w:ilvl w:val="0"/>
          <w:numId w:val="2"/>
        </w:numPr>
        <w:rPr>
          <w:rFonts w:ascii="Arial" w:hAnsi="Arial" w:cs="Arial"/>
          <w:sz w:val="22"/>
          <w:szCs w:val="22"/>
        </w:rPr>
      </w:pPr>
      <w:r w:rsidRPr="00011C33">
        <w:rPr>
          <w:rFonts w:ascii="Arial" w:hAnsi="Arial" w:cs="Arial"/>
          <w:sz w:val="22"/>
          <w:szCs w:val="22"/>
        </w:rPr>
        <w:t xml:space="preserve">Scholarships are awarded to cover part or </w:t>
      </w:r>
      <w:proofErr w:type="gramStart"/>
      <w:r w:rsidRPr="00011C33">
        <w:rPr>
          <w:rFonts w:ascii="Arial" w:hAnsi="Arial" w:cs="Arial"/>
          <w:sz w:val="22"/>
          <w:szCs w:val="22"/>
        </w:rPr>
        <w:t>all of</w:t>
      </w:r>
      <w:proofErr w:type="gramEnd"/>
      <w:r w:rsidRPr="00011C33">
        <w:rPr>
          <w:rFonts w:ascii="Arial" w:hAnsi="Arial" w:cs="Arial"/>
          <w:sz w:val="22"/>
          <w:szCs w:val="22"/>
        </w:rPr>
        <w:t xml:space="preserve"> the base Event fee and do not include pre- or post- conference workshops, room and board, or transportation. </w:t>
      </w:r>
    </w:p>
    <w:p w14:paraId="0F4EEEB6" w14:textId="77777777" w:rsidR="00FE6679" w:rsidRPr="00011C33" w:rsidRDefault="00FE6679" w:rsidP="0006139E">
      <w:pPr>
        <w:pStyle w:val="NormalWeb"/>
        <w:rPr>
          <w:rFonts w:ascii="Arial" w:hAnsi="Arial" w:cs="Arial"/>
        </w:rPr>
      </w:pPr>
      <w:r w:rsidRPr="00011C33">
        <w:rPr>
          <w:rFonts w:ascii="Arial" w:hAnsi="Arial" w:cs="Arial"/>
          <w:sz w:val="22"/>
          <w:szCs w:val="22"/>
        </w:rPr>
        <w:t xml:space="preserve">Application Procedure: </w:t>
      </w:r>
    </w:p>
    <w:p w14:paraId="62286FAB" w14:textId="77777777" w:rsidR="00FE6679" w:rsidRPr="00011C33" w:rsidRDefault="00FE6679" w:rsidP="0006139E">
      <w:pPr>
        <w:pStyle w:val="NormalWeb"/>
        <w:rPr>
          <w:rFonts w:ascii="Arial" w:hAnsi="Arial" w:cs="Arial"/>
        </w:rPr>
      </w:pPr>
      <w:r w:rsidRPr="00011C33">
        <w:rPr>
          <w:rFonts w:ascii="Arial" w:hAnsi="Arial" w:cs="Arial"/>
          <w:sz w:val="22"/>
          <w:szCs w:val="22"/>
        </w:rPr>
        <w:t xml:space="preserve">Email all applications to the address listed below. </w:t>
      </w:r>
    </w:p>
    <w:p w14:paraId="4450CBC3" w14:textId="77777777" w:rsidR="00FE6679" w:rsidRPr="00011C33" w:rsidRDefault="00FE6679" w:rsidP="0006139E">
      <w:pPr>
        <w:pStyle w:val="NormalWeb"/>
        <w:numPr>
          <w:ilvl w:val="0"/>
          <w:numId w:val="3"/>
        </w:numPr>
        <w:rPr>
          <w:rFonts w:ascii="Arial" w:hAnsi="Arial" w:cs="Arial"/>
          <w:sz w:val="22"/>
          <w:szCs w:val="22"/>
        </w:rPr>
      </w:pPr>
      <w:r w:rsidRPr="00011C33">
        <w:rPr>
          <w:rFonts w:ascii="Arial" w:hAnsi="Arial" w:cs="Arial"/>
          <w:sz w:val="22"/>
          <w:szCs w:val="22"/>
        </w:rPr>
        <w:t xml:space="preserve">Complete and submit this application as an attachment. </w:t>
      </w:r>
    </w:p>
    <w:p w14:paraId="6AA5CD1B" w14:textId="77777777" w:rsidR="00FE6679" w:rsidRPr="00011C33" w:rsidRDefault="00FE6679" w:rsidP="0006139E">
      <w:pPr>
        <w:pStyle w:val="NormalWeb"/>
        <w:numPr>
          <w:ilvl w:val="0"/>
          <w:numId w:val="3"/>
        </w:numPr>
        <w:rPr>
          <w:rFonts w:ascii="Arial" w:hAnsi="Arial" w:cs="Arial"/>
          <w:sz w:val="22"/>
          <w:szCs w:val="22"/>
        </w:rPr>
      </w:pPr>
      <w:r w:rsidRPr="00011C33">
        <w:rPr>
          <w:rFonts w:ascii="Arial" w:hAnsi="Arial" w:cs="Arial"/>
          <w:sz w:val="22"/>
          <w:szCs w:val="22"/>
        </w:rPr>
        <w:t xml:space="preserve">Send completed application to npischolarships@gmail.com </w:t>
      </w:r>
    </w:p>
    <w:p w14:paraId="75BA79C5" w14:textId="77777777" w:rsidR="00FE6679" w:rsidRPr="00011C33" w:rsidRDefault="00FE6679" w:rsidP="0006139E">
      <w:pPr>
        <w:pStyle w:val="NormalWeb"/>
        <w:rPr>
          <w:rFonts w:ascii="Arial" w:hAnsi="Arial" w:cs="Arial"/>
        </w:rPr>
      </w:pPr>
      <w:r w:rsidRPr="00011C33">
        <w:rPr>
          <w:rFonts w:ascii="Arial" w:hAnsi="Arial" w:cs="Arial"/>
          <w:sz w:val="22"/>
          <w:szCs w:val="22"/>
        </w:rPr>
        <w:t>Scholarship forms will be accepted after publication of the specific event.</w:t>
      </w:r>
    </w:p>
    <w:p w14:paraId="0DDE692A" w14:textId="77777777" w:rsidR="00FE6679" w:rsidRPr="00011C33" w:rsidRDefault="00FE6679" w:rsidP="0006139E">
      <w:pPr>
        <w:pStyle w:val="NormalWeb"/>
        <w:rPr>
          <w:rFonts w:ascii="Arial" w:hAnsi="Arial" w:cs="Arial"/>
          <w:sz w:val="22"/>
          <w:szCs w:val="22"/>
        </w:rPr>
      </w:pPr>
      <w:r w:rsidRPr="00011C33">
        <w:rPr>
          <w:rFonts w:ascii="Arial" w:hAnsi="Arial" w:cs="Arial"/>
          <w:sz w:val="22"/>
          <w:szCs w:val="22"/>
        </w:rPr>
        <w:t xml:space="preserve">Deadline for receipt of the application is the Early Registration Date for each event (Workshop, etc.). </w:t>
      </w:r>
    </w:p>
    <w:p w14:paraId="287527A2" w14:textId="77777777" w:rsidR="00FE6679" w:rsidRPr="00011C33" w:rsidRDefault="00FE6679" w:rsidP="0006139E">
      <w:pPr>
        <w:pStyle w:val="NormalWeb"/>
        <w:rPr>
          <w:rFonts w:ascii="Arial" w:hAnsi="Arial" w:cs="Arial"/>
        </w:rPr>
      </w:pPr>
      <w:r w:rsidRPr="00011C33">
        <w:rPr>
          <w:rFonts w:ascii="Arial" w:hAnsi="Arial" w:cs="Arial"/>
          <w:sz w:val="22"/>
          <w:szCs w:val="22"/>
        </w:rPr>
        <w:t xml:space="preserve">All scholarship applicants will be notified of decision as soon as possible. </w:t>
      </w:r>
    </w:p>
    <w:p w14:paraId="317E2E3F" w14:textId="77777777" w:rsidR="00FE6679" w:rsidRPr="00011C33" w:rsidRDefault="00FE6679" w:rsidP="0006139E">
      <w:pPr>
        <w:pStyle w:val="NormalWeb"/>
        <w:rPr>
          <w:rFonts w:ascii="Arial" w:hAnsi="Arial" w:cs="Arial"/>
          <w:sz w:val="22"/>
          <w:szCs w:val="22"/>
        </w:rPr>
      </w:pPr>
    </w:p>
    <w:p w14:paraId="50C0E9CC" w14:textId="77777777" w:rsidR="00FE6679" w:rsidRPr="00011C33" w:rsidRDefault="00011C33" w:rsidP="00F73DC3">
      <w:pPr>
        <w:pStyle w:val="NormalWeb"/>
        <w:jc w:val="center"/>
        <w:rPr>
          <w:rFonts w:ascii="Arial" w:hAnsi="Arial" w:cs="Arial"/>
          <w:sz w:val="22"/>
          <w:szCs w:val="22"/>
        </w:rPr>
      </w:pPr>
      <w:r w:rsidRPr="00011C33">
        <w:rPr>
          <w:rFonts w:ascii="Arial" w:hAnsi="Arial" w:cs="Arial"/>
          <w:noProof/>
          <w:sz w:val="28"/>
          <w:szCs w:val="28"/>
        </w:rPr>
        <w:lastRenderedPageBreak/>
        <w:drawing>
          <wp:inline distT="0" distB="0" distL="0" distR="0" wp14:anchorId="78147777" wp14:editId="4438039F">
            <wp:extent cx="2171700" cy="16619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PI_logo_stacked.jpg"/>
                    <pic:cNvPicPr/>
                  </pic:nvPicPr>
                  <pic:blipFill>
                    <a:blip r:embed="rId7">
                      <a:extLst>
                        <a:ext uri="{28A0092B-C50C-407E-A947-70E740481C1C}">
                          <a14:useLocalDpi xmlns:a14="http://schemas.microsoft.com/office/drawing/2010/main" val="0"/>
                        </a:ext>
                      </a:extLst>
                    </a:blip>
                    <a:stretch>
                      <a:fillRect/>
                    </a:stretch>
                  </pic:blipFill>
                  <pic:spPr>
                    <a:xfrm>
                      <a:off x="0" y="0"/>
                      <a:ext cx="2178574" cy="1667215"/>
                    </a:xfrm>
                    <a:prstGeom prst="rect">
                      <a:avLst/>
                    </a:prstGeom>
                  </pic:spPr>
                </pic:pic>
              </a:graphicData>
            </a:graphic>
          </wp:inline>
        </w:drawing>
      </w:r>
    </w:p>
    <w:p w14:paraId="13D618D2" w14:textId="77777777" w:rsidR="00FE6679" w:rsidRPr="00011C33" w:rsidRDefault="00FE6679" w:rsidP="00011C33">
      <w:pPr>
        <w:pStyle w:val="NormalWeb"/>
        <w:jc w:val="center"/>
        <w:rPr>
          <w:rFonts w:ascii="Arial" w:hAnsi="Arial" w:cs="Arial"/>
          <w:b/>
        </w:rPr>
      </w:pPr>
      <w:r w:rsidRPr="00011C33">
        <w:rPr>
          <w:rFonts w:ascii="Arial" w:hAnsi="Arial" w:cs="Arial"/>
          <w:b/>
          <w:sz w:val="28"/>
          <w:szCs w:val="28"/>
        </w:rPr>
        <w:t>NPI Scholarship Application</w:t>
      </w:r>
    </w:p>
    <w:p w14:paraId="1782DE5F" w14:textId="77777777" w:rsidR="00FE6679" w:rsidRPr="00011C33" w:rsidRDefault="00FE6679" w:rsidP="0006139E">
      <w:pPr>
        <w:pStyle w:val="NormalWeb"/>
        <w:rPr>
          <w:rFonts w:ascii="Arial" w:hAnsi="Arial" w:cs="Arial"/>
        </w:rPr>
      </w:pPr>
      <w:r w:rsidRPr="00011C33">
        <w:rPr>
          <w:rFonts w:ascii="Arial" w:hAnsi="Arial" w:cs="Arial"/>
          <w:sz w:val="24"/>
          <w:szCs w:val="24"/>
        </w:rPr>
        <w:t xml:space="preserve">1. Name of Event: </w:t>
      </w:r>
    </w:p>
    <w:p w14:paraId="1299B131" w14:textId="77777777" w:rsidR="00FE6679" w:rsidRPr="00011C33" w:rsidRDefault="00FE6679" w:rsidP="0006139E">
      <w:pPr>
        <w:pStyle w:val="NormalWeb"/>
        <w:rPr>
          <w:rFonts w:ascii="Arial" w:hAnsi="Arial" w:cs="Arial"/>
        </w:rPr>
      </w:pPr>
      <w:r w:rsidRPr="00011C33">
        <w:rPr>
          <w:rFonts w:ascii="Arial" w:hAnsi="Arial" w:cs="Arial"/>
          <w:sz w:val="24"/>
          <w:szCs w:val="24"/>
        </w:rPr>
        <w:t xml:space="preserve">2. Scholarship Applicant Name: </w:t>
      </w:r>
    </w:p>
    <w:p w14:paraId="2D2F4DA3" w14:textId="77777777" w:rsidR="00FE6679" w:rsidRPr="00011C33" w:rsidRDefault="00FE6679" w:rsidP="0006139E">
      <w:pPr>
        <w:pStyle w:val="NormalWeb"/>
        <w:rPr>
          <w:rFonts w:ascii="Arial" w:hAnsi="Arial" w:cs="Arial"/>
        </w:rPr>
      </w:pPr>
      <w:r w:rsidRPr="00011C33">
        <w:rPr>
          <w:rFonts w:ascii="Arial" w:hAnsi="Arial" w:cs="Arial"/>
          <w:sz w:val="24"/>
          <w:szCs w:val="24"/>
        </w:rPr>
        <w:t xml:space="preserve">3. NPI Member: ___ yes ____ no </w:t>
      </w:r>
    </w:p>
    <w:p w14:paraId="0AC23FD5" w14:textId="77777777" w:rsidR="00FE6679" w:rsidRPr="00011C33" w:rsidRDefault="00FE6679" w:rsidP="0006139E">
      <w:pPr>
        <w:pStyle w:val="NormalWeb"/>
        <w:rPr>
          <w:rFonts w:ascii="Arial" w:hAnsi="Arial" w:cs="Arial"/>
        </w:rPr>
      </w:pPr>
      <w:r w:rsidRPr="00011C33">
        <w:rPr>
          <w:rFonts w:ascii="Arial" w:hAnsi="Arial" w:cs="Arial"/>
          <w:sz w:val="24"/>
          <w:szCs w:val="24"/>
        </w:rPr>
        <w:t xml:space="preserve">4. Name of person completing this application: </w:t>
      </w:r>
    </w:p>
    <w:p w14:paraId="59178B25" w14:textId="77777777" w:rsidR="00FE6679" w:rsidRPr="00011C33" w:rsidRDefault="00FE6679" w:rsidP="0006139E">
      <w:pPr>
        <w:pStyle w:val="NormalWeb"/>
        <w:rPr>
          <w:rFonts w:ascii="Arial" w:hAnsi="Arial" w:cs="Arial"/>
        </w:rPr>
      </w:pPr>
      <w:r w:rsidRPr="00011C33">
        <w:rPr>
          <w:rFonts w:ascii="Arial" w:hAnsi="Arial" w:cs="Arial"/>
          <w:sz w:val="24"/>
          <w:szCs w:val="24"/>
        </w:rPr>
        <w:t xml:space="preserve">5. Applicant Phone/fax: </w:t>
      </w:r>
    </w:p>
    <w:p w14:paraId="7741F031" w14:textId="77777777" w:rsidR="00FE6679" w:rsidRPr="00011C33" w:rsidRDefault="00FE6679" w:rsidP="0006139E">
      <w:pPr>
        <w:pStyle w:val="NormalWeb"/>
        <w:rPr>
          <w:rFonts w:ascii="Arial" w:hAnsi="Arial" w:cs="Arial"/>
        </w:rPr>
      </w:pPr>
      <w:r w:rsidRPr="00011C33">
        <w:rPr>
          <w:rFonts w:ascii="Arial" w:hAnsi="Arial" w:cs="Arial"/>
          <w:sz w:val="24"/>
          <w:szCs w:val="24"/>
        </w:rPr>
        <w:t xml:space="preserve">6. Applicant E-Mail: </w:t>
      </w:r>
    </w:p>
    <w:p w14:paraId="37A87B44" w14:textId="77777777" w:rsidR="00FE6679" w:rsidRPr="00011C33" w:rsidRDefault="00FE6679" w:rsidP="0006139E">
      <w:pPr>
        <w:pStyle w:val="NormalWeb"/>
        <w:rPr>
          <w:rFonts w:ascii="Arial" w:hAnsi="Arial" w:cs="Arial"/>
        </w:rPr>
      </w:pPr>
      <w:r w:rsidRPr="00011C33">
        <w:rPr>
          <w:rFonts w:ascii="Arial" w:hAnsi="Arial" w:cs="Arial"/>
          <w:sz w:val="24"/>
          <w:szCs w:val="24"/>
        </w:rPr>
        <w:t xml:space="preserve">7. NPI Membership Category: </w:t>
      </w:r>
    </w:p>
    <w:p w14:paraId="558DB618" w14:textId="77777777" w:rsidR="00FE6679" w:rsidRPr="00011C33" w:rsidRDefault="00FE6679" w:rsidP="0006139E">
      <w:pPr>
        <w:pStyle w:val="NormalWeb"/>
        <w:rPr>
          <w:rFonts w:ascii="Arial" w:hAnsi="Arial" w:cs="Arial"/>
        </w:rPr>
      </w:pPr>
      <w:r w:rsidRPr="00011C33">
        <w:rPr>
          <w:rFonts w:ascii="Arial" w:hAnsi="Arial" w:cs="Arial"/>
          <w:sz w:val="24"/>
          <w:szCs w:val="24"/>
        </w:rPr>
        <w:t xml:space="preserve">___Agency </w:t>
      </w:r>
    </w:p>
    <w:p w14:paraId="388FA11E" w14:textId="77777777" w:rsidR="00FE6679" w:rsidRPr="00011C33" w:rsidRDefault="00FE6679" w:rsidP="0006139E">
      <w:pPr>
        <w:pStyle w:val="NormalWeb"/>
        <w:rPr>
          <w:rFonts w:ascii="Arial" w:hAnsi="Arial" w:cs="Arial"/>
        </w:rPr>
      </w:pPr>
      <w:r w:rsidRPr="00011C33">
        <w:rPr>
          <w:rFonts w:ascii="Arial" w:hAnsi="Arial" w:cs="Arial"/>
          <w:sz w:val="24"/>
          <w:szCs w:val="24"/>
        </w:rPr>
        <w:t xml:space="preserve">___ Patron /Professional/ Sustaining </w:t>
      </w:r>
    </w:p>
    <w:p w14:paraId="7924D309" w14:textId="77777777" w:rsidR="00FE6679" w:rsidRPr="00011C33" w:rsidRDefault="00FE6679" w:rsidP="0006139E">
      <w:pPr>
        <w:pStyle w:val="NormalWeb"/>
        <w:rPr>
          <w:rFonts w:ascii="Arial" w:hAnsi="Arial" w:cs="Arial"/>
        </w:rPr>
      </w:pPr>
      <w:r w:rsidRPr="00011C33">
        <w:rPr>
          <w:rFonts w:ascii="Arial" w:hAnsi="Arial" w:cs="Arial"/>
          <w:sz w:val="24"/>
          <w:szCs w:val="24"/>
        </w:rPr>
        <w:t xml:space="preserve">___ Professional/ Trainee </w:t>
      </w:r>
    </w:p>
    <w:p w14:paraId="14C109FE" w14:textId="77777777" w:rsidR="00FE6679" w:rsidRPr="00011C33" w:rsidRDefault="00FE6679" w:rsidP="0006139E">
      <w:pPr>
        <w:pStyle w:val="NormalWeb"/>
        <w:rPr>
          <w:rFonts w:ascii="Arial" w:hAnsi="Arial" w:cs="Arial"/>
        </w:rPr>
      </w:pPr>
      <w:r w:rsidRPr="00011C33">
        <w:rPr>
          <w:rFonts w:ascii="Arial" w:hAnsi="Arial" w:cs="Arial"/>
          <w:sz w:val="24"/>
          <w:szCs w:val="24"/>
        </w:rPr>
        <w:t xml:space="preserve">___Student </w:t>
      </w:r>
    </w:p>
    <w:p w14:paraId="4CA9035B" w14:textId="77777777" w:rsidR="00FE6679" w:rsidRPr="00011C33" w:rsidRDefault="00FE6679" w:rsidP="0006139E">
      <w:pPr>
        <w:pStyle w:val="NormalWeb"/>
        <w:rPr>
          <w:rFonts w:ascii="Arial" w:hAnsi="Arial" w:cs="Arial"/>
        </w:rPr>
      </w:pPr>
      <w:r w:rsidRPr="00011C33">
        <w:rPr>
          <w:rFonts w:ascii="Arial" w:hAnsi="Arial" w:cs="Arial"/>
          <w:sz w:val="24"/>
          <w:szCs w:val="24"/>
        </w:rPr>
        <w:t xml:space="preserve">8. Assistance Requested (check all that apply): </w:t>
      </w:r>
    </w:p>
    <w:p w14:paraId="0AF288BD" w14:textId="77777777" w:rsidR="00FE6679" w:rsidRPr="00011C33" w:rsidRDefault="00FE6679" w:rsidP="0006139E">
      <w:pPr>
        <w:pStyle w:val="NormalWeb"/>
        <w:rPr>
          <w:rFonts w:ascii="Arial" w:hAnsi="Arial" w:cs="Arial"/>
        </w:rPr>
      </w:pPr>
      <w:r w:rsidRPr="00011C33">
        <w:rPr>
          <w:rFonts w:ascii="Arial" w:hAnsi="Arial" w:cs="Arial"/>
          <w:sz w:val="24"/>
          <w:szCs w:val="24"/>
        </w:rPr>
        <w:t xml:space="preserve">___ Complete Registration Fee </w:t>
      </w:r>
    </w:p>
    <w:p w14:paraId="15746380" w14:textId="77777777" w:rsidR="00FE6679" w:rsidRPr="00011C33" w:rsidRDefault="00FE6679" w:rsidP="0006139E">
      <w:pPr>
        <w:pStyle w:val="NormalWeb"/>
        <w:rPr>
          <w:rFonts w:ascii="Arial" w:hAnsi="Arial" w:cs="Arial"/>
        </w:rPr>
      </w:pPr>
      <w:r w:rsidRPr="00011C33">
        <w:rPr>
          <w:rFonts w:ascii="Arial" w:hAnsi="Arial" w:cs="Arial"/>
          <w:sz w:val="24"/>
          <w:szCs w:val="24"/>
        </w:rPr>
        <w:t xml:space="preserve">___ Partial Registration Fee </w:t>
      </w:r>
    </w:p>
    <w:p w14:paraId="2D19D8C1" w14:textId="77777777" w:rsidR="00FE6679" w:rsidRPr="00011C33" w:rsidRDefault="00FE6679" w:rsidP="00011C33">
      <w:pPr>
        <w:pStyle w:val="NormalWeb"/>
        <w:spacing w:line="276" w:lineRule="auto"/>
        <w:rPr>
          <w:rFonts w:ascii="Arial" w:hAnsi="Arial" w:cs="Arial"/>
        </w:rPr>
      </w:pPr>
      <w:r w:rsidRPr="00011C33">
        <w:rPr>
          <w:rFonts w:ascii="Arial" w:hAnsi="Arial" w:cs="Arial"/>
          <w:sz w:val="24"/>
          <w:szCs w:val="24"/>
        </w:rPr>
        <w:t xml:space="preserve">___ Work Exchange (I would like to </w:t>
      </w:r>
      <w:proofErr w:type="gramStart"/>
      <w:r w:rsidRPr="00011C33">
        <w:rPr>
          <w:rFonts w:ascii="Arial" w:hAnsi="Arial" w:cs="Arial"/>
          <w:sz w:val="24"/>
          <w:szCs w:val="24"/>
        </w:rPr>
        <w:t>provide assistance to</w:t>
      </w:r>
      <w:proofErr w:type="gramEnd"/>
      <w:r w:rsidRPr="00011C33">
        <w:rPr>
          <w:rFonts w:ascii="Arial" w:hAnsi="Arial" w:cs="Arial"/>
          <w:sz w:val="24"/>
          <w:szCs w:val="24"/>
        </w:rPr>
        <w:t xml:space="preserve"> the NPI programming committee at this event in exchange for my registration fee). </w:t>
      </w:r>
      <w:bookmarkStart w:id="0" w:name="_GoBack"/>
      <w:bookmarkEnd w:id="0"/>
    </w:p>
    <w:p w14:paraId="539D20E1" w14:textId="77777777" w:rsidR="00FE6679" w:rsidRPr="00011C33" w:rsidRDefault="00FE6679" w:rsidP="00F73DC3">
      <w:pPr>
        <w:pStyle w:val="NormalWeb"/>
        <w:rPr>
          <w:rFonts w:ascii="Arial" w:hAnsi="Arial" w:cs="Arial"/>
        </w:rPr>
      </w:pPr>
      <w:r w:rsidRPr="00011C33">
        <w:rPr>
          <w:rFonts w:ascii="Arial" w:hAnsi="Arial" w:cs="Arial"/>
        </w:rPr>
        <w:t xml:space="preserve">Return Application by email to </w:t>
      </w:r>
      <w:r w:rsidRPr="00011C33">
        <w:rPr>
          <w:rFonts w:ascii="Arial" w:hAnsi="Arial" w:cs="Arial"/>
          <w:color w:val="0000FF"/>
        </w:rPr>
        <w:t>npischolarships@gmail.com</w:t>
      </w:r>
      <w:r w:rsidRPr="00011C33">
        <w:rPr>
          <w:rFonts w:ascii="Arial" w:hAnsi="Arial" w:cs="Arial"/>
          <w:sz w:val="22"/>
          <w:szCs w:val="22"/>
        </w:rPr>
        <w:t>.</w:t>
      </w:r>
      <w:r w:rsidRPr="00011C33">
        <w:rPr>
          <w:rFonts w:ascii="Arial" w:hAnsi="Arial" w:cs="Arial"/>
          <w:sz w:val="22"/>
          <w:szCs w:val="22"/>
        </w:rPr>
        <w:br/>
      </w:r>
      <w:r w:rsidRPr="00011C33">
        <w:rPr>
          <w:rFonts w:ascii="Arial" w:hAnsi="Arial" w:cs="Arial"/>
        </w:rPr>
        <w:t xml:space="preserve">You will be notified by email that your application has been received and whether it is approved or denied. All applications and scholarship awards will remain confidential. </w:t>
      </w:r>
    </w:p>
    <w:sectPr w:rsidR="00FE6679" w:rsidRPr="00011C33" w:rsidSect="00F73DC3">
      <w:footerReference w:type="default" r:id="rId8"/>
      <w:pgSz w:w="12240" w:h="15840"/>
      <w:pgMar w:top="720" w:right="1800" w:bottom="10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2F185" w14:textId="77777777" w:rsidR="00A5533B" w:rsidRDefault="00A5533B">
      <w:r>
        <w:separator/>
      </w:r>
    </w:p>
  </w:endnote>
  <w:endnote w:type="continuationSeparator" w:id="0">
    <w:p w14:paraId="2F259E95" w14:textId="77777777" w:rsidR="00A5533B" w:rsidRDefault="00A55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zSan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3AD95" w14:textId="77777777" w:rsidR="00D166C7" w:rsidRDefault="00011C33" w:rsidP="00011C33">
    <w:pPr>
      <w:pStyle w:val="Footer"/>
      <w:jc w:val="center"/>
    </w:pPr>
    <w:r>
      <w:t>NPI Scholarship Guidelines (rev. July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D3A8D" w14:textId="77777777" w:rsidR="00A5533B" w:rsidRDefault="00A5533B">
      <w:r>
        <w:separator/>
      </w:r>
    </w:p>
  </w:footnote>
  <w:footnote w:type="continuationSeparator" w:id="0">
    <w:p w14:paraId="5696CC29" w14:textId="77777777" w:rsidR="00A5533B" w:rsidRDefault="00A5533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02B1A"/>
    <w:multiLevelType w:val="multilevel"/>
    <w:tmpl w:val="81E0F9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620A6F4C"/>
    <w:multiLevelType w:val="multilevel"/>
    <w:tmpl w:val="1B7841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63933CEC"/>
    <w:multiLevelType w:val="multilevel"/>
    <w:tmpl w:val="B8E486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39E"/>
    <w:rsid w:val="00011C33"/>
    <w:rsid w:val="0006139E"/>
    <w:rsid w:val="000F6C5A"/>
    <w:rsid w:val="001F0A2F"/>
    <w:rsid w:val="002B5A9D"/>
    <w:rsid w:val="00497E1A"/>
    <w:rsid w:val="00617BF5"/>
    <w:rsid w:val="006248DB"/>
    <w:rsid w:val="008D7F59"/>
    <w:rsid w:val="00935655"/>
    <w:rsid w:val="00975830"/>
    <w:rsid w:val="009C1C82"/>
    <w:rsid w:val="00A44A1C"/>
    <w:rsid w:val="00A5533B"/>
    <w:rsid w:val="00AE5B26"/>
    <w:rsid w:val="00B4170B"/>
    <w:rsid w:val="00D166C7"/>
    <w:rsid w:val="00F73DC3"/>
    <w:rsid w:val="00FE667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673B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4170B"/>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semiHidden/>
    <w:rsid w:val="0006139E"/>
    <w:pPr>
      <w:spacing w:before="100" w:beforeAutospacing="1" w:after="100" w:afterAutospacing="1"/>
    </w:pPr>
    <w:rPr>
      <w:rFonts w:ascii="Times" w:hAnsi="Times"/>
      <w:sz w:val="20"/>
      <w:szCs w:val="20"/>
    </w:rPr>
  </w:style>
  <w:style w:type="paragraph" w:styleId="Header">
    <w:name w:val="header"/>
    <w:basedOn w:val="Normal"/>
    <w:rsid w:val="00A44A1C"/>
    <w:pPr>
      <w:tabs>
        <w:tab w:val="center" w:pos="4320"/>
        <w:tab w:val="right" w:pos="8640"/>
      </w:tabs>
    </w:pPr>
  </w:style>
  <w:style w:type="paragraph" w:styleId="Footer">
    <w:name w:val="footer"/>
    <w:basedOn w:val="Normal"/>
    <w:rsid w:val="00A44A1C"/>
    <w:pPr>
      <w:tabs>
        <w:tab w:val="center" w:pos="4320"/>
        <w:tab w:val="right" w:pos="8640"/>
      </w:tabs>
    </w:pPr>
  </w:style>
  <w:style w:type="character" w:styleId="PageNumber">
    <w:name w:val="page number"/>
    <w:basedOn w:val="DefaultParagraphFont"/>
    <w:rsid w:val="00A44A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NPI Scholarship Guidelines </vt:lpstr>
    </vt:vector>
  </TitlesOfParts>
  <Company/>
  <LinksUpToDate>false</LinksUpToDate>
  <CharactersWithSpaces>2426</CharactersWithSpaces>
  <SharedDoc>false</SharedDoc>
  <HLinks>
    <vt:vector size="12" baseType="variant">
      <vt:variant>
        <vt:i4>5242892</vt:i4>
      </vt:variant>
      <vt:variant>
        <vt:i4>2048</vt:i4>
      </vt:variant>
      <vt:variant>
        <vt:i4>1026</vt:i4>
      </vt:variant>
      <vt:variant>
        <vt:i4>1</vt:i4>
      </vt:variant>
      <vt:variant>
        <vt:lpwstr>NPI LOGO</vt:lpwstr>
      </vt:variant>
      <vt:variant>
        <vt:lpwstr/>
      </vt:variant>
      <vt:variant>
        <vt:i4>5242892</vt:i4>
      </vt:variant>
      <vt:variant>
        <vt:i4>3671</vt:i4>
      </vt:variant>
      <vt:variant>
        <vt:i4>1025</vt:i4>
      </vt:variant>
      <vt:variant>
        <vt:i4>1</vt:i4>
      </vt:variant>
      <vt:variant>
        <vt:lpwstr>NPI 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NPI Scholarship Guidelines </dc:title>
  <dc:subject/>
  <dc:creator>Microsoft Office User</dc:creator>
  <cp:keywords/>
  <dc:description/>
  <cp:lastModifiedBy>Melissa Wilson</cp:lastModifiedBy>
  <cp:revision>2</cp:revision>
  <cp:lastPrinted>2014-03-20T13:31:00Z</cp:lastPrinted>
  <dcterms:created xsi:type="dcterms:W3CDTF">2017-08-09T16:50:00Z</dcterms:created>
  <dcterms:modified xsi:type="dcterms:W3CDTF">2017-08-09T16:50:00Z</dcterms:modified>
</cp:coreProperties>
</file>